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7F" w:rsidRDefault="00BA2643">
      <w:r>
        <w:t>Waarom voorzitter Constructeurs Register?</w:t>
      </w:r>
    </w:p>
    <w:p w:rsidR="00BA2643" w:rsidRDefault="00AC03F0">
      <w:r>
        <w:t>De belangrijkste reden</w:t>
      </w:r>
      <w:r w:rsidR="00BA2643">
        <w:t xml:space="preserve"> waarom ik het voorzitterschap van de Stichting Constructeurs Register</w:t>
      </w:r>
      <w:r>
        <w:t xml:space="preserve"> heb aanvaard ligt</w:t>
      </w:r>
      <w:r w:rsidR="00BA2643">
        <w:t xml:space="preserve"> in mijn liefde voor het </w:t>
      </w:r>
      <w:proofErr w:type="spellStart"/>
      <w:r w:rsidR="00BA2643">
        <w:t>ingenieursvak</w:t>
      </w:r>
      <w:proofErr w:type="spellEnd"/>
      <w:r w:rsidR="00BA2643">
        <w:t>. Een vak dat de basis heeft gelegd voor de ontwikkeling van ons, in grote mate, geconstrueerde land en een vak</w:t>
      </w:r>
      <w:r>
        <w:t>manschap</w:t>
      </w:r>
      <w:r w:rsidR="00BA2643">
        <w:t xml:space="preserve"> dat we wereldwijd exporteren en mede doorgeven aan nieuwe generaties ingenieurs. In die zin is het voor mij ook persoonlijk: ik heb de liefde voor het vak geërfd van mijn grootvader</w:t>
      </w:r>
      <w:r w:rsidR="003C405F">
        <w:t>,</w:t>
      </w:r>
      <w:r w:rsidR="00BA2643">
        <w:t xml:space="preserve"> naar wie ik vernoemd ben. </w:t>
      </w:r>
      <w:r w:rsidR="00A67627">
        <w:t>Mijn eigen jongensdroom bestond uit het bijdragen aan de verwezenlijking van grote infrastructurele bouwwerken. Ik ben dankbaar dat die droom met onder andere de 5</w:t>
      </w:r>
      <w:r w:rsidR="00A67627" w:rsidRPr="00A67627">
        <w:rPr>
          <w:vertAlign w:val="superscript"/>
        </w:rPr>
        <w:t>e</w:t>
      </w:r>
      <w:r w:rsidR="00A67627">
        <w:t xml:space="preserve"> baan van Schiphol en de grote </w:t>
      </w:r>
      <w:proofErr w:type="spellStart"/>
      <w:r w:rsidR="00A67627">
        <w:t>stationsprojecten</w:t>
      </w:r>
      <w:proofErr w:type="spellEnd"/>
      <w:r w:rsidR="00A67627">
        <w:t xml:space="preserve"> concreet in vervulling is gegaan en zie de tweede helft van mijn werkende bestaan </w:t>
      </w:r>
      <w:r w:rsidR="0049749C">
        <w:t xml:space="preserve">mede </w:t>
      </w:r>
      <w:r w:rsidR="00A67627">
        <w:t xml:space="preserve">als een kans anderen te helpen </w:t>
      </w:r>
      <w:proofErr w:type="spellStart"/>
      <w:r w:rsidR="00A67627">
        <w:t>h</w:t>
      </w:r>
      <w:r w:rsidR="00F9320F">
        <w:t>ù</w:t>
      </w:r>
      <w:r w:rsidR="00A67627">
        <w:t>n</w:t>
      </w:r>
      <w:proofErr w:type="spellEnd"/>
      <w:r w:rsidR="00A67627">
        <w:t xml:space="preserve"> dromen te verwezenlijken. </w:t>
      </w:r>
    </w:p>
    <w:p w:rsidR="00BA2643" w:rsidRDefault="00BA2643">
      <w:r>
        <w:t xml:space="preserve">Erkenning voor de toegevoegde waarde van de constructeur is niet vanzelfsprekend. Toen ik leiding gaf aan Royal </w:t>
      </w:r>
      <w:proofErr w:type="spellStart"/>
      <w:r>
        <w:t>Haskoning</w:t>
      </w:r>
      <w:proofErr w:type="spellEnd"/>
      <w:r>
        <w:t xml:space="preserve"> Architecten te Amsterdam viel me al op hoe veel </w:t>
      </w:r>
      <w:proofErr w:type="spellStart"/>
      <w:r>
        <w:t>credits</w:t>
      </w:r>
      <w:proofErr w:type="spellEnd"/>
      <w:r>
        <w:t xml:space="preserve"> de architect krijgt en hoe weinig de constructeurs. Terwijl in mijn visie alleen in de perfecte symbiose tussen beide </w:t>
      </w:r>
      <w:r w:rsidR="00A602BC">
        <w:t xml:space="preserve">beroepen ware bouwkundige schoonheid kan ontstaan. De architect, die bijvoorbeeld een constructie “laat zweven”, kan dit alleen in partnerschap met een </w:t>
      </w:r>
      <w:r w:rsidR="00A07194">
        <w:t>deskundig</w:t>
      </w:r>
      <w:r w:rsidR="00A602BC">
        <w:t xml:space="preserve"> constructeur. </w:t>
      </w:r>
      <w:r w:rsidR="00234AA6">
        <w:t>Ik zie het als een eervolle opdracht het vakmanschap van</w:t>
      </w:r>
      <w:r w:rsidR="00A602BC">
        <w:t xml:space="preserve"> </w:t>
      </w:r>
      <w:r w:rsidR="00234AA6">
        <w:t>de constructeur</w:t>
      </w:r>
      <w:r w:rsidR="0049749C">
        <w:t xml:space="preserve"> w</w:t>
      </w:r>
      <w:r w:rsidR="00234AA6">
        <w:t xml:space="preserve">eer op waarde te </w:t>
      </w:r>
      <w:r w:rsidR="00A07194">
        <w:t xml:space="preserve">laten </w:t>
      </w:r>
      <w:r w:rsidR="00234AA6">
        <w:t xml:space="preserve">schatten en </w:t>
      </w:r>
      <w:r w:rsidR="0049749C">
        <w:t xml:space="preserve">als zodanig </w:t>
      </w:r>
      <w:r w:rsidR="00234AA6">
        <w:t>te erkennen.</w:t>
      </w:r>
      <w:r w:rsidR="00A07194">
        <w:t xml:space="preserve"> Met het constructeursregister wordt op beide terreinen een stap gezet.</w:t>
      </w:r>
    </w:p>
    <w:p w:rsidR="00234AA6" w:rsidRDefault="00234AA6">
      <w:r>
        <w:t>Daarnaast zie ik het partnerschap architect – constructeur, in samenspel met de bouwer</w:t>
      </w:r>
      <w:r w:rsidR="00F9320F">
        <w:t>,</w:t>
      </w:r>
      <w:r>
        <w:t xml:space="preserve"> tot de driehoek die de sturende krachten achter innovaties mogelijk maken. Zowel in de constructieve uitdagingen, maar ook bij innovaties in nieuwe materialen, nieuwe </w:t>
      </w:r>
      <w:r w:rsidR="00F9320F">
        <w:t>technieken</w:t>
      </w:r>
      <w:r>
        <w:t xml:space="preserve"> als ook in procesinnovaties. In mijn visie zou de constructeur </w:t>
      </w:r>
      <w:r w:rsidR="0049749C">
        <w:t>zijn</w:t>
      </w:r>
      <w:r>
        <w:t xml:space="preserve"> rol kunnen uitbouwen van een dragende kracht tot een meer sturende kracht. </w:t>
      </w:r>
    </w:p>
    <w:p w:rsidR="00234AA6" w:rsidRDefault="00234AA6">
      <w:r>
        <w:t xml:space="preserve">Verder zie ik op veel terreinen de neiging dat </w:t>
      </w:r>
      <w:r w:rsidR="00AC03F0">
        <w:t>experts</w:t>
      </w:r>
      <w:r>
        <w:t xml:space="preserve"> in mijn ogen te veel en te vaak op hun kennis gaan zitten, terwijl een ieder weet dat het actief delen van kennis leidt tot verdieping en verbreding van het vakmanschap. Waar passiviteit leidt tot stilstand, leidt actief delen tot vernieuwing.</w:t>
      </w:r>
      <w:r w:rsidR="00A07194">
        <w:t xml:space="preserve"> Anderen hebben mij geleerd dat dit het verschil is tussen semi- en full professionals.</w:t>
      </w:r>
      <w:r>
        <w:t xml:space="preserve"> Ik wil een ieder uitnodigen </w:t>
      </w:r>
      <w:r w:rsidR="00A07194">
        <w:t>kennis en inzichten te delen, met als doel er samen beter van te worden en de stap te zetten naar full professionalisme.</w:t>
      </w:r>
    </w:p>
    <w:p w:rsidR="004D2563" w:rsidRDefault="004D2563">
      <w:r>
        <w:t xml:space="preserve">Waar de uitdagingen voor de constructeur in mijn ogen </w:t>
      </w:r>
      <w:r w:rsidR="00AC03F0">
        <w:t>blijvend</w:t>
      </w:r>
      <w:r>
        <w:t xml:space="preserve"> breder worden, zoals de koppeling aan veiligheid, duurzaamheid, kostenbewustheid, nieuwe materialen en blijvend constructieve uitdagingen, zal zijn verantwoordelijkheid </w:t>
      </w:r>
      <w:proofErr w:type="spellStart"/>
      <w:r>
        <w:t>mijns</w:t>
      </w:r>
      <w:proofErr w:type="spellEnd"/>
      <w:r>
        <w:t xml:space="preserve"> </w:t>
      </w:r>
      <w:proofErr w:type="spellStart"/>
      <w:r>
        <w:t>inziens</w:t>
      </w:r>
      <w:proofErr w:type="spellEnd"/>
      <w:r>
        <w:t xml:space="preserve"> ook groter worden. Bijvoorbeeld door een terugtredende overheid, die in de toekomst </w:t>
      </w:r>
      <w:r w:rsidR="00AC03F0">
        <w:t>weer</w:t>
      </w:r>
      <w:r>
        <w:t xml:space="preserve"> meer zal vertrouwen op het deskundig </w:t>
      </w:r>
      <w:r w:rsidR="00AC03F0">
        <w:t xml:space="preserve">onderbouwde </w:t>
      </w:r>
      <w:r>
        <w:t xml:space="preserve">oordeel van de constructeur. </w:t>
      </w:r>
    </w:p>
    <w:p w:rsidR="00AC03F0" w:rsidRDefault="0049749C">
      <w:r>
        <w:t xml:space="preserve">Al met al zie ik vele boeiende en relevante uitdagingen voor het </w:t>
      </w:r>
      <w:proofErr w:type="spellStart"/>
      <w:r>
        <w:t>ingenieursvak</w:t>
      </w:r>
      <w:proofErr w:type="spellEnd"/>
      <w:r>
        <w:t>.</w:t>
      </w:r>
      <w:r w:rsidR="00F9320F">
        <w:t xml:space="preserve"> Het moge duidelijk zijn dat de </w:t>
      </w:r>
      <w:r w:rsidR="00B03116">
        <w:t>(</w:t>
      </w:r>
      <w:r w:rsidR="00F9320F">
        <w:t>publieke</w:t>
      </w:r>
      <w:r w:rsidR="00B03116">
        <w:t>)</w:t>
      </w:r>
      <w:r w:rsidR="00F9320F">
        <w:t xml:space="preserve"> opdrachtgevers, die ik </w:t>
      </w:r>
      <w:r w:rsidR="00976BE8">
        <w:t xml:space="preserve">mede </w:t>
      </w:r>
      <w:bookmarkStart w:id="0" w:name="_GoBack"/>
      <w:bookmarkEnd w:id="0"/>
      <w:r w:rsidR="00F9320F">
        <w:t xml:space="preserve">vertegenwoordig, daar het nodige belang in </w:t>
      </w:r>
      <w:r w:rsidR="00B03116">
        <w:t>hebben</w:t>
      </w:r>
      <w:r w:rsidR="00F9320F">
        <w:t>.</w:t>
      </w:r>
      <w:r>
        <w:t xml:space="preserve"> </w:t>
      </w:r>
      <w:r w:rsidR="00AC03F0">
        <w:t>Ik wens</w:t>
      </w:r>
      <w:r>
        <w:t xml:space="preserve"> </w:t>
      </w:r>
      <w:r w:rsidR="00AC03F0">
        <w:t>de constructeurs en het constructeursregister een gezonde toekomst toe.</w:t>
      </w:r>
    </w:p>
    <w:p w:rsidR="00AC03F0" w:rsidRDefault="00AC03F0">
      <w:r>
        <w:t>Utrecht, 21 mei 2013</w:t>
      </w:r>
    </w:p>
    <w:p w:rsidR="00AC03F0" w:rsidRDefault="00AC03F0"/>
    <w:p w:rsidR="00BA2643" w:rsidRDefault="00AC03F0">
      <w:r>
        <w:t xml:space="preserve">Marc </w:t>
      </w:r>
      <w:proofErr w:type="spellStart"/>
      <w:r>
        <w:t>Unger</w:t>
      </w:r>
      <w:proofErr w:type="spellEnd"/>
    </w:p>
    <w:sectPr w:rsidR="00BA2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DD"/>
    <w:rsid w:val="00234AA6"/>
    <w:rsid w:val="003455E7"/>
    <w:rsid w:val="003C405F"/>
    <w:rsid w:val="00404949"/>
    <w:rsid w:val="0049749C"/>
    <w:rsid w:val="004D2563"/>
    <w:rsid w:val="007A45DD"/>
    <w:rsid w:val="009201CD"/>
    <w:rsid w:val="00976BE8"/>
    <w:rsid w:val="00A07194"/>
    <w:rsid w:val="00A602BC"/>
    <w:rsid w:val="00A67627"/>
    <w:rsid w:val="00AC03F0"/>
    <w:rsid w:val="00B03116"/>
    <w:rsid w:val="00BA2643"/>
    <w:rsid w:val="00F93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497</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en Liliane</dc:creator>
  <cp:lastModifiedBy>Bart en Liliane</cp:lastModifiedBy>
  <cp:revision>9</cp:revision>
  <dcterms:created xsi:type="dcterms:W3CDTF">2013-05-28T14:10:00Z</dcterms:created>
  <dcterms:modified xsi:type="dcterms:W3CDTF">2013-06-02T15:27:00Z</dcterms:modified>
</cp:coreProperties>
</file>